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587F1515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EB2E35">
        <w:rPr>
          <w:bCs/>
          <w:kern w:val="2"/>
          <w:sz w:val="24"/>
          <w:szCs w:val="24"/>
        </w:rPr>
        <w:t xml:space="preserve">Республике </w:t>
      </w:r>
      <w:r w:rsidR="00EA5836">
        <w:rPr>
          <w:bCs/>
          <w:kern w:val="2"/>
          <w:sz w:val="24"/>
          <w:szCs w:val="24"/>
        </w:rPr>
        <w:t>Беларусь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78A0C80D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proofErr w:type="spellStart"/>
      <w:r w:rsidR="004504F9">
        <w:rPr>
          <w:bCs/>
          <w:kern w:val="2"/>
          <w:sz w:val="24"/>
          <w:szCs w:val="24"/>
        </w:rPr>
        <w:t>Унивеко</w:t>
      </w:r>
      <w:proofErr w:type="spellEnd"/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4504F9" w:rsidRPr="004504F9">
        <w:rPr>
          <w:bCs/>
          <w:kern w:val="2"/>
          <w:sz w:val="24"/>
          <w:szCs w:val="24"/>
        </w:rPr>
        <w:t>https://univeco.ru/</w:t>
      </w:r>
    </w:p>
    <w:p w14:paraId="33B89093" w14:textId="68B641EC" w:rsidR="00737B25" w:rsidRPr="00CE206E" w:rsidRDefault="004504F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Производство технологических жидкостей</w:t>
      </w:r>
    </w:p>
    <w:p w14:paraId="030080D5" w14:textId="3E5D7108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4504F9">
        <w:rPr>
          <w:bCs/>
          <w:kern w:val="2"/>
          <w:sz w:val="24"/>
          <w:szCs w:val="24"/>
        </w:rPr>
        <w:t>не позднее 24.12.2021</w:t>
      </w:r>
      <w:r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2F728CF9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английский или на </w:t>
      </w:r>
      <w:r w:rsidR="004504F9">
        <w:rPr>
          <w:bCs/>
          <w:kern w:val="2"/>
          <w:sz w:val="24"/>
          <w:szCs w:val="24"/>
        </w:rPr>
        <w:t>белорусский</w:t>
      </w:r>
      <w:r w:rsidR="00E22960">
        <w:rPr>
          <w:bCs/>
          <w:kern w:val="2"/>
          <w:sz w:val="24"/>
          <w:szCs w:val="24"/>
        </w:rPr>
        <w:t xml:space="preserve"> </w:t>
      </w:r>
      <w:r w:rsidRPr="00064B14">
        <w:rPr>
          <w:bCs/>
          <w:kern w:val="2"/>
          <w:sz w:val="24"/>
          <w:szCs w:val="24"/>
        </w:rPr>
        <w:t>язык</w:t>
      </w:r>
      <w:r w:rsidR="00E22960">
        <w:rPr>
          <w:bCs/>
          <w:kern w:val="2"/>
          <w:sz w:val="24"/>
          <w:szCs w:val="24"/>
        </w:rPr>
        <w:t>и</w:t>
      </w:r>
      <w:r w:rsidRPr="00064B14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7BEE8319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4504F9">
        <w:rPr>
          <w:bCs/>
          <w:kern w:val="2"/>
          <w:sz w:val="24"/>
          <w:szCs w:val="24"/>
        </w:rPr>
        <w:t xml:space="preserve">2 </w:t>
      </w:r>
      <w:r w:rsidR="0083185D">
        <w:rPr>
          <w:bCs/>
          <w:kern w:val="2"/>
          <w:sz w:val="24"/>
          <w:szCs w:val="24"/>
        </w:rPr>
        <w:t>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</w:t>
      </w:r>
      <w:proofErr w:type="spellStart"/>
      <w:r w:rsidR="004504F9">
        <w:rPr>
          <w:bCs/>
          <w:kern w:val="2"/>
          <w:sz w:val="24"/>
          <w:szCs w:val="24"/>
        </w:rPr>
        <w:t>Унивеко</w:t>
      </w:r>
      <w:proofErr w:type="spellEnd"/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75958A6F" w14:textId="77777777" w:rsidR="004504F9" w:rsidRPr="004504F9" w:rsidRDefault="004504F9" w:rsidP="004504F9">
      <w:pPr>
        <w:tabs>
          <w:tab w:val="left" w:pos="426"/>
          <w:tab w:val="left" w:pos="1134"/>
        </w:tabs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5.2 </w:t>
      </w:r>
      <w:r w:rsidRPr="004504F9">
        <w:rPr>
          <w:bCs/>
          <w:kern w:val="2"/>
          <w:sz w:val="24"/>
          <w:szCs w:val="24"/>
        </w:rPr>
        <w:t>Дополнительные услуги:</w:t>
      </w:r>
    </w:p>
    <w:p w14:paraId="04ECAECD" w14:textId="77777777" w:rsidR="004504F9" w:rsidRPr="004504F9" w:rsidRDefault="004504F9" w:rsidP="004504F9">
      <w:pPr>
        <w:tabs>
          <w:tab w:val="left" w:pos="426"/>
          <w:tab w:val="left" w:pos="1134"/>
        </w:tabs>
        <w:ind w:left="-284"/>
        <w:jc w:val="both"/>
        <w:rPr>
          <w:bCs/>
          <w:kern w:val="2"/>
          <w:sz w:val="24"/>
          <w:szCs w:val="24"/>
        </w:rPr>
      </w:pPr>
      <w:r w:rsidRPr="004504F9">
        <w:rPr>
          <w:bCs/>
          <w:kern w:val="2"/>
          <w:sz w:val="24"/>
          <w:szCs w:val="24"/>
        </w:rPr>
        <w:t>- формирование и перевод презентационных и других материалов на английский язык и (или) язык потенциальных иностранных покупателей;</w:t>
      </w:r>
    </w:p>
    <w:p w14:paraId="08284D12" w14:textId="06FAA64C" w:rsidR="004504F9" w:rsidRPr="000E7460" w:rsidRDefault="004504F9" w:rsidP="004504F9">
      <w:pPr>
        <w:tabs>
          <w:tab w:val="left" w:pos="426"/>
          <w:tab w:val="left" w:pos="1134"/>
        </w:tabs>
        <w:ind w:left="-284"/>
        <w:jc w:val="both"/>
        <w:rPr>
          <w:bCs/>
          <w:kern w:val="2"/>
          <w:sz w:val="24"/>
          <w:szCs w:val="24"/>
        </w:rPr>
      </w:pPr>
      <w:r w:rsidRPr="004504F9">
        <w:rPr>
          <w:bCs/>
          <w:kern w:val="2"/>
          <w:sz w:val="24"/>
          <w:szCs w:val="24"/>
        </w:rPr>
        <w:t>- консультирование по условиям экспорта товара (работы, услуги) субъекта малого и среднего предпринимательства на рынок страны иностранного покупателя.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17ADA70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4504F9">
        <w:rPr>
          <w:bCs/>
          <w:kern w:val="2"/>
          <w:sz w:val="24"/>
          <w:szCs w:val="24"/>
        </w:rPr>
        <w:t>2 белорусс</w:t>
      </w:r>
      <w:r w:rsidR="00E22960">
        <w:rPr>
          <w:bCs/>
          <w:kern w:val="2"/>
          <w:sz w:val="24"/>
          <w:szCs w:val="24"/>
        </w:rPr>
        <w:t xml:space="preserve">кими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proofErr w:type="spellStart"/>
      <w:r w:rsidR="004504F9">
        <w:rPr>
          <w:bCs/>
          <w:kern w:val="2"/>
          <w:sz w:val="24"/>
          <w:szCs w:val="24"/>
        </w:rPr>
        <w:t>Унивеко</w:t>
      </w:r>
      <w:proofErr w:type="spellEnd"/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777777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292048"/>
    <w:rsid w:val="00304AC5"/>
    <w:rsid w:val="003064CB"/>
    <w:rsid w:val="00390B09"/>
    <w:rsid w:val="004504F9"/>
    <w:rsid w:val="004B6C9C"/>
    <w:rsid w:val="004D36D0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A36290"/>
    <w:rsid w:val="00B04314"/>
    <w:rsid w:val="00B205A3"/>
    <w:rsid w:val="00C60100"/>
    <w:rsid w:val="00CE206E"/>
    <w:rsid w:val="00D34BE6"/>
    <w:rsid w:val="00DB0EF9"/>
    <w:rsid w:val="00E22960"/>
    <w:rsid w:val="00E723D3"/>
    <w:rsid w:val="00EA5836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5</cp:revision>
  <dcterms:created xsi:type="dcterms:W3CDTF">2021-11-16T07:05:00Z</dcterms:created>
  <dcterms:modified xsi:type="dcterms:W3CDTF">2021-11-18T09:10:00Z</dcterms:modified>
</cp:coreProperties>
</file>